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1771A" w14:textId="69516823" w:rsidR="00994634" w:rsidRPr="00C22B55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B15B7">
        <w:rPr>
          <w:rFonts w:ascii="Times New Roman" w:hAnsi="Times New Roman" w:cs="Times New Roman"/>
          <w:color w:val="000000"/>
        </w:rPr>
        <w:t>POSLOVE GRADONAČELNIKA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04DC7C4F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0F3731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0F3731">
        <w:rPr>
          <w:rFonts w:ascii="Times New Roman" w:eastAsia="Times New Roman" w:hAnsi="Times New Roman" w:cs="Times New Roman"/>
          <w:lang w:eastAsia="hr-HR"/>
        </w:rPr>
        <w:t>4</w:t>
      </w:r>
    </w:p>
    <w:p w14:paraId="5571771D" w14:textId="6866679A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CB5DDB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0BEF5C1A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 gradonačelnika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0134DC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0134DC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0134DC" w:rsidRPr="000134DC">
        <w:rPr>
          <w:rFonts w:ascii="Times New Roman" w:eastAsia="Times New Roman" w:hAnsi="Times New Roman" w:cs="Times New Roman"/>
          <w:b/>
          <w:bCs/>
        </w:rPr>
        <w:t>referent za poslove pisarnice i a</w:t>
      </w:r>
      <w:r w:rsidR="000134DC">
        <w:rPr>
          <w:rFonts w:ascii="Times New Roman" w:eastAsia="Times New Roman" w:hAnsi="Times New Roman" w:cs="Times New Roman"/>
          <w:b/>
          <w:bCs/>
        </w:rPr>
        <w:t>rhi</w:t>
      </w:r>
      <w:r w:rsidR="000134DC" w:rsidRPr="000134DC">
        <w:rPr>
          <w:rFonts w:ascii="Times New Roman" w:eastAsia="Times New Roman" w:hAnsi="Times New Roman" w:cs="Times New Roman"/>
          <w:b/>
          <w:bCs/>
        </w:rPr>
        <w:t>ve II</w:t>
      </w:r>
      <w:r w:rsidR="00B6162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5717725" w14:textId="0AE6DF72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DB31ED" w:rsidRPr="00DB31ED" w14:paraId="73338AB6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1103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priprema, razvrstava, otvara, signira poštu, podneske i  račune i upisuje ih u upisnik predmeta upravnog/neupravnog postupka i u urudžbeni zapisnik</w:t>
            </w:r>
          </w:p>
        </w:tc>
      </w:tr>
      <w:tr w:rsidR="00DB31ED" w:rsidRPr="00DB31ED" w14:paraId="689A8D91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628D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obavlja poslove arhiviranja</w:t>
            </w:r>
          </w:p>
        </w:tc>
      </w:tr>
      <w:tr w:rsidR="00DB31ED" w:rsidRPr="00DB31ED" w14:paraId="0AAF0960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E56C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vodi kontrolnik poštarine, prima, pakira i otprema materijale za Gradsko vijeće i njegova tijela poštu članovima Gradskog vijeća i njegovih radnih tijela, te ostalih radnih tijela</w:t>
            </w:r>
          </w:p>
        </w:tc>
      </w:tr>
      <w:tr w:rsidR="00DB31ED" w:rsidRPr="00DB31ED" w14:paraId="4BAD4FDC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50A2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vodi evidencije nabave</w:t>
            </w:r>
          </w:p>
        </w:tc>
      </w:tr>
      <w:tr w:rsidR="00DB31ED" w:rsidRPr="00DB31ED" w14:paraId="1940673C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923F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radi na provođenju projekata</w:t>
            </w:r>
          </w:p>
        </w:tc>
      </w:tr>
      <w:tr w:rsidR="00DB31ED" w:rsidRPr="00DB31ED" w14:paraId="669A8FE8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354C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 xml:space="preserve">prati zakone i propise iz svojeg djelokruga rada    </w:t>
            </w:r>
          </w:p>
        </w:tc>
      </w:tr>
      <w:tr w:rsidR="00DB31ED" w:rsidRPr="00DB31ED" w14:paraId="69601CB0" w14:textId="77777777" w:rsidTr="00686FD3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9551" w14:textId="77777777" w:rsidR="00DB31ED" w:rsidRPr="00DB31ED" w:rsidRDefault="00DB31ED" w:rsidP="00DB31E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DB31ED">
              <w:rPr>
                <w:rFonts w:ascii="Times New Roman" w:eastAsia="Calibri" w:hAnsi="Times New Roman" w:cs="Times New Roman"/>
              </w:rPr>
              <w:t>obavlja i druge poslove po nalogu pročelnika, voditelja Odsjeka i voditelja Pisarnice</w:t>
            </w:r>
          </w:p>
        </w:tc>
      </w:tr>
    </w:tbl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36EAB3AB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694760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3632F9" w:rsidRPr="003632F9">
        <w:rPr>
          <w:rFonts w:ascii="Times New Roman" w:hAnsi="Times New Roman" w:cs="Times New Roman"/>
        </w:rPr>
        <w:t>Vježbenik ima pravo na 85% plaće rečenog radnog mjesta.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25A6186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86548C">
        <w:rPr>
          <w:rFonts w:ascii="Times New Roman" w:hAnsi="Times New Roman" w:cs="Times New Roman"/>
        </w:rPr>
        <w:t>uredskog poslovanja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621443D6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694760">
        <w:rPr>
          <w:rFonts w:ascii="Times New Roman" w:hAnsi="Times New Roman" w:cs="Times New Roman"/>
        </w:rPr>
        <w:t>Uredba o uredskom poslovanju</w:t>
      </w:r>
      <w:r w:rsidRPr="007A0440">
        <w:rPr>
          <w:rFonts w:ascii="Times New Roman" w:hAnsi="Times New Roman" w:cs="Times New Roman"/>
        </w:rPr>
        <w:t xml:space="preserve"> </w:t>
      </w:r>
      <w:r w:rsidR="00AD2968" w:rsidRPr="00AD2968">
        <w:rPr>
          <w:rFonts w:ascii="Times New Roman" w:hAnsi="Times New Roman" w:cs="Times New Roman"/>
        </w:rPr>
        <w:t>(„Narodne novine“</w:t>
      </w:r>
      <w:r w:rsidR="00242841">
        <w:rPr>
          <w:rFonts w:ascii="Times New Roman" w:hAnsi="Times New Roman" w:cs="Times New Roman"/>
        </w:rPr>
        <w:t xml:space="preserve"> </w:t>
      </w:r>
      <w:r w:rsidR="00E36244">
        <w:rPr>
          <w:rFonts w:ascii="Times New Roman" w:hAnsi="Times New Roman" w:cs="Times New Roman"/>
        </w:rPr>
        <w:t>75</w:t>
      </w:r>
      <w:r w:rsidR="00242841">
        <w:rPr>
          <w:rFonts w:ascii="Times New Roman" w:hAnsi="Times New Roman" w:cs="Times New Roman"/>
        </w:rPr>
        <w:t>/2</w:t>
      </w:r>
      <w:r w:rsidR="00E36244">
        <w:rPr>
          <w:rFonts w:ascii="Times New Roman" w:hAnsi="Times New Roman" w:cs="Times New Roman"/>
        </w:rPr>
        <w:t>1</w:t>
      </w:r>
      <w:r w:rsidR="0060255C">
        <w:rPr>
          <w:rFonts w:ascii="Times New Roman" w:hAnsi="Times New Roman" w:cs="Times New Roman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172BA84F" w14:textId="43343843" w:rsidR="009D2430" w:rsidRPr="00C22B55" w:rsidRDefault="00FE7869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0736EB" w:rsidRPr="000736EB">
        <w:rPr>
          <w:noProof/>
        </w:rPr>
        <w:drawing>
          <wp:inline distT="0" distB="0" distL="0" distR="0" wp14:anchorId="1E4F1D2F" wp14:editId="443EECEC">
            <wp:extent cx="5760720" cy="481965"/>
            <wp:effectExtent l="0" t="0" r="0" b="0"/>
            <wp:docPr id="61585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6E0F60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B5A7" w14:textId="77777777" w:rsidR="006E0F60" w:rsidRDefault="006E0F60" w:rsidP="00883CD4">
      <w:pPr>
        <w:spacing w:after="0" w:line="240" w:lineRule="auto"/>
      </w:pPr>
      <w:r>
        <w:separator/>
      </w:r>
    </w:p>
  </w:endnote>
  <w:endnote w:type="continuationSeparator" w:id="0">
    <w:p w14:paraId="6AC1839E" w14:textId="77777777" w:rsidR="006E0F60" w:rsidRDefault="006E0F6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D93A" w14:textId="45BD4F9A" w:rsidR="00271FC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3A519C">
      <w:rPr>
        <w:rFonts w:ascii="Times New Roman" w:hAnsi="Times New Roman" w:cs="Times New Roman"/>
        <w:color w:val="000000"/>
        <w:sz w:val="18"/>
        <w:szCs w:val="20"/>
      </w:rPr>
      <w:t>poslove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3EABEEF9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100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8C4F1C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421CF" w14:textId="77777777" w:rsidR="006E0F60" w:rsidRDefault="006E0F60" w:rsidP="00883CD4">
      <w:pPr>
        <w:spacing w:after="0" w:line="240" w:lineRule="auto"/>
      </w:pPr>
      <w:r>
        <w:separator/>
      </w:r>
    </w:p>
  </w:footnote>
  <w:footnote w:type="continuationSeparator" w:id="0">
    <w:p w14:paraId="3193FBE6" w14:textId="77777777" w:rsidR="006E0F60" w:rsidRDefault="006E0F6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0F60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625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5DDB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9</TotalTime>
  <Pages>3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2024-02-19T11:20:00Z</cp:lastPrinted>
  <dcterms:created xsi:type="dcterms:W3CDTF">2024-02-19T11:34:00Z</dcterms:created>
  <dcterms:modified xsi:type="dcterms:W3CDTF">2024-02-20T11:04:00Z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